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50" w:rsidRPr="00975C50" w:rsidRDefault="00975C50" w:rsidP="00975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5068"/>
        <w:gridCol w:w="4400"/>
      </w:tblGrid>
      <w:tr w:rsidR="00975C50" w:rsidRPr="00975C50" w:rsidTr="00B77A43">
        <w:trPr>
          <w:trHeight w:val="2049"/>
        </w:trPr>
        <w:tc>
          <w:tcPr>
            <w:tcW w:w="5068" w:type="dxa"/>
          </w:tcPr>
          <w:p w:rsidR="000D0A08" w:rsidRPr="00975C50" w:rsidRDefault="00975C50" w:rsidP="000D0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BA6ACF" w:rsidRDefault="00BA6ACF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75C50"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 w:rsidR="007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Ново-Зиминск</w:t>
            </w:r>
            <w:r w:rsidR="00BA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ТЭЦ</w:t>
            </w:r>
          </w:p>
          <w:p w:rsidR="00975C50" w:rsidRPr="00975C50" w:rsidRDefault="007007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975C50"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 энергетическая компания</w:t>
            </w:r>
            <w:r w:rsidR="00975C50"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</w:t>
            </w:r>
            <w:r w:rsidR="000D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__С.Н. Мельников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</w:t>
            </w:r>
            <w:proofErr w:type="gramStart"/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202</w:t>
            </w:r>
            <w:r w:rsidR="000D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C50" w:rsidRPr="00975C50" w:rsidRDefault="00975C50" w:rsidP="000D0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:rsidR="00975C50" w:rsidRPr="00975C50" w:rsidRDefault="00975C50" w:rsidP="00975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75C50" w:rsidRPr="00975C50" w:rsidRDefault="00975C50" w:rsidP="00975C50">
      <w:pPr>
        <w:widowControl w:val="0"/>
        <w:tabs>
          <w:tab w:val="left" w:pos="-3060"/>
        </w:tabs>
        <w:autoSpaceDE w:val="0"/>
        <w:autoSpaceDN w:val="0"/>
        <w:adjustRightInd w:val="0"/>
        <w:spacing w:before="3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5C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975C50" w:rsidRPr="00975C50" w:rsidRDefault="00975C50" w:rsidP="00975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75C5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На</w:t>
      </w:r>
      <w:r w:rsidR="00B3654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оказание услуг по</w:t>
      </w:r>
      <w:r w:rsidR="00B3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плановой проверке крановых </w:t>
      </w:r>
      <w:proofErr w:type="gramStart"/>
      <w:r w:rsidR="00B365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путей:  Рельсовый</w:t>
      </w:r>
      <w:proofErr w:type="gramEnd"/>
      <w:r w:rsidR="00B3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путь</w:t>
      </w:r>
      <w:bookmarkStart w:id="0" w:name="_GoBack"/>
      <w:bookmarkEnd w:id="0"/>
      <w:r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мостовых </w:t>
      </w:r>
      <w:r w:rsidR="00D35F26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кранов</w:t>
      </w:r>
      <w:r w:rsidR="00D35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5F26" w:rsidRPr="00D35F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</w:t>
      </w:r>
      <w:r w:rsid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>.  №22617С, г/п-125/2</w:t>
      </w:r>
      <w:r w:rsidR="00D35F26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0тн., </w:t>
      </w:r>
      <w:proofErr w:type="spellStart"/>
      <w:r w:rsidR="00D35F26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крюковый</w:t>
      </w:r>
      <w:proofErr w:type="spellEnd"/>
      <w:r w:rsid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700750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рег. №</w:t>
      </w:r>
      <w:r w:rsid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>22614</w:t>
      </w:r>
      <w:r w:rsidR="000D0A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700750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>№22615</w:t>
      </w:r>
      <w:r w:rsidR="00BA6ACF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>"С</w:t>
      </w:r>
      <w:proofErr w:type="gramStart"/>
      <w:r w:rsidR="00BA6ACF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700750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,г</w:t>
      </w:r>
      <w:proofErr w:type="gramEnd"/>
      <w:r w:rsidR="00700750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>/п-5</w:t>
      </w:r>
      <w:r w:rsidR="000D0A08" w:rsidRP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00750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10тн., </w:t>
      </w:r>
      <w:proofErr w:type="spellStart"/>
      <w:r w:rsid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крюковый</w:t>
      </w:r>
      <w:proofErr w:type="spellEnd"/>
      <w:r w:rsid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>; рег.№22612"С", г/п-50/10</w:t>
      </w:r>
      <w:r w:rsidR="00700750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тн., </w:t>
      </w:r>
      <w:proofErr w:type="spellStart"/>
      <w:r w:rsidR="00700750" w:rsidRPr="00BA6A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крюковый</w:t>
      </w:r>
      <w:proofErr w:type="spellEnd"/>
      <w:r w:rsid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рег. №22616С, № 22619С, г/п-50/10тн, </w:t>
      </w:r>
      <w:proofErr w:type="spellStart"/>
      <w:r w:rsidR="000D0A0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крюковый</w:t>
      </w:r>
      <w:proofErr w:type="spellEnd"/>
    </w:p>
    <w:p w:rsidR="00975C50" w:rsidRPr="00975C50" w:rsidRDefault="00975C50" w:rsidP="00975C50">
      <w:p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spacing w:after="100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  <w:r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523"/>
        <w:gridCol w:w="7087"/>
      </w:tblGrid>
      <w:tr w:rsidR="00975C50" w:rsidRPr="00975C50" w:rsidTr="00B77A43">
        <w:trPr>
          <w:trHeight w:val="6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№№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Основные данные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и требования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</w:tr>
      <w:tr w:rsidR="00975C50" w:rsidRPr="00975C50" w:rsidTr="00B77A4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975C50" w:rsidRPr="00975C50" w:rsidTr="00B77A4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0" w:right="9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340" w:right="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 </w:t>
            </w:r>
          </w:p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объекта: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 w:right="-10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Иркутская область, г. Саянск, промышленный узел, </w:t>
            </w:r>
            <w:proofErr w:type="spellStart"/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промплощадка</w:t>
            </w:r>
            <w:proofErr w:type="spellEnd"/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 Н-ЗТЭЦ, строение 1</w:t>
            </w:r>
          </w:p>
        </w:tc>
      </w:tr>
      <w:tr w:rsidR="00975C50" w:rsidRPr="00975C50" w:rsidTr="00B77A4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4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340" w:right="9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340" w:right="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Основание для проведения работ:</w:t>
            </w:r>
          </w:p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494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п.2</w:t>
            </w:r>
            <w:r w:rsidR="00494DC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3 •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Федеральных норм и правил в области промышленной безопасности «Правила безопасности опасных производственных объектов, на которых используются подъёмные сооружения», утверждённых приказом Федеральной службы по экологическому, технологическому и атомному надзору № </w:t>
            </w:r>
            <w:r w:rsidR="00494DCE">
              <w:rPr>
                <w:rFonts w:ascii="Times New Roman" w:eastAsia="Times New Roman" w:hAnsi="Times New Roman" w:cs="Times New Roman"/>
                <w:lang w:eastAsia="ru-RU"/>
              </w:rPr>
              <w:t>461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 от 2</w:t>
            </w:r>
            <w:r w:rsidR="00494DC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.11.20</w:t>
            </w:r>
            <w:r w:rsidR="00494DC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</w:p>
        </w:tc>
      </w:tr>
      <w:tr w:rsidR="00975C50" w:rsidRPr="00975C50" w:rsidTr="00B77A4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4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340" w:right="9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Наличие технической документации: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Комплект проектной,</w:t>
            </w:r>
            <w:r w:rsidR="00F306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эксплуатационной и исполнительной документации .</w:t>
            </w:r>
          </w:p>
        </w:tc>
      </w:tr>
      <w:tr w:rsidR="00975C50" w:rsidRPr="00975C50" w:rsidTr="00B77A43">
        <w:trPr>
          <w:trHeight w:val="4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4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340" w:right="9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340" w:right="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Срок эксплуатации объекта: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tabs>
                <w:tab w:val="center" w:pos="2836"/>
              </w:tabs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Согласно прилагаемому перечню (Таблица №1.Основные характеристики объектов)</w:t>
            </w:r>
          </w:p>
        </w:tc>
      </w:tr>
      <w:tr w:rsidR="00975C50" w:rsidRPr="00975C50" w:rsidTr="00B77A43">
        <w:trPr>
          <w:trHeight w:val="4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Условия эксплуатации объекта: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9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Согласно прилагаемому перечню (Таблица №1.</w:t>
            </w:r>
            <w:r w:rsidRPr="00975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объектов)</w:t>
            </w:r>
          </w:p>
        </w:tc>
      </w:tr>
      <w:tr w:rsidR="00975C50" w:rsidRPr="00975C50" w:rsidTr="00B77A43">
        <w:trPr>
          <w:trHeight w:val="8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 Цель выполнения услуг: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96" w:hanging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проведение планово-высотной съёмки рельсового пути с оценкой отклонений элементов крановых путей и направляющих (рельсов, </w:t>
            </w:r>
            <w:proofErr w:type="spellStart"/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двутавров</w:t>
            </w:r>
            <w:proofErr w:type="spellEnd"/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, квадратов по которым перемещаются колеса грузоподъемной машины) от проектного положения в плане и профиле;</w:t>
            </w:r>
          </w:p>
          <w:p w:rsidR="00975C50" w:rsidRPr="00975C50" w:rsidRDefault="00975C50" w:rsidP="00975C5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96" w:hanging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подготовка результатов планово-высотной съемки с оформлением инструментальных замеров;</w:t>
            </w:r>
          </w:p>
          <w:p w:rsidR="00975C50" w:rsidRPr="00975C50" w:rsidRDefault="00975C50" w:rsidP="00975C5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96" w:hanging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Оформление акта  планово-высотной съёмки рельсовых путей мостовых кранов</w:t>
            </w:r>
          </w:p>
        </w:tc>
      </w:tr>
      <w:tr w:rsidR="00975C50" w:rsidRPr="00975C50" w:rsidTr="00B77A43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Требования к выполнению услуг: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33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Исполнитель обязан оказывать услуги с соблюдением норм пожарной и электробезопасности, охраны труда, охраны окружающей среды.</w:t>
            </w:r>
          </w:p>
          <w:p w:rsidR="00975C50" w:rsidRPr="00975C50" w:rsidRDefault="00975C50" w:rsidP="00975C5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Исполнитель должен иметь государственные лицензии на соответствующие виды работ. До начала оказания услуг предъявить документы, удостоверяющие соответствие выпускаемой в обращение продукции требованиям технических регламентов (сертификаты, паспорта, декларации соответствия качества) на планируемые к использованию при оказании услуг материалы.</w:t>
            </w:r>
          </w:p>
          <w:p w:rsidR="00975C50" w:rsidRPr="00975C50" w:rsidRDefault="00975C50" w:rsidP="00975C50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33"/>
                <w:tab w:val="left" w:pos="567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оказании услуг должна строго соблюдаться технология оказания услуг.</w:t>
            </w:r>
          </w:p>
          <w:p w:rsidR="00975C50" w:rsidRPr="00975C50" w:rsidRDefault="00975C50" w:rsidP="00975C50">
            <w:pPr>
              <w:widowControl w:val="0"/>
              <w:numPr>
                <w:ilvl w:val="0"/>
                <w:numId w:val="2"/>
              </w:numPr>
              <w:tabs>
                <w:tab w:val="left" w:pos="567"/>
                <w:tab w:val="left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8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должен иметь опыт оказания услуг по предмету технического задания не менее 2 (двух) лет, подтвержденный исполненными договорами. </w:t>
            </w:r>
          </w:p>
          <w:p w:rsidR="00975C50" w:rsidRPr="00975C50" w:rsidRDefault="00975C50" w:rsidP="00975C5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Исполнитель должен гарантировать высокое качество оказания услуг в соответствии с договором.</w:t>
            </w:r>
          </w:p>
          <w:p w:rsidR="00975C50" w:rsidRPr="00975C50" w:rsidRDefault="00975C50" w:rsidP="00975C5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ind w:right="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Услуги оказываются Исполнителем с использованием своих материалов, своими силами и средствами, обеспечив их надлежащее качество, и в сроки, указанные в Техническом задании.</w:t>
            </w:r>
          </w:p>
          <w:p w:rsidR="00975C50" w:rsidRPr="00975C50" w:rsidRDefault="00975C50" w:rsidP="00975C50">
            <w:pPr>
              <w:keepNext/>
              <w:spacing w:after="200" w:line="269" w:lineRule="auto"/>
              <w:ind w:left="142" w:right="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5C50" w:rsidRPr="00975C50" w:rsidTr="00B77A43">
        <w:trPr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76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Требования по передаче заказчику технических и иных документов по завершению и сдаче услуг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2" w:hanging="19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ab/>
              <w:t>Результатом услуги планово-высотной съемки являются акты и дефектные ведомости, предоставляемые: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- в одном экземпляре на бумажном носителе - в цех по месту нахождения;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- копии актов и дефектных ведомостей крановых путей – инженеру по техническому надзору СОТ </w:t>
            </w:r>
            <w:proofErr w:type="gramStart"/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Н-З</w:t>
            </w:r>
            <w:proofErr w:type="gramEnd"/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 ТЭЦ </w:t>
            </w:r>
          </w:p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2" w:hanging="19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4.2. Факт оказания услуг подтверждается подписанным Актом приемки-сдачи оказанных услуг и предоставленной Исполнителем счета – фактуры.</w:t>
            </w:r>
          </w:p>
          <w:p w:rsidR="00975C50" w:rsidRPr="00975C50" w:rsidRDefault="00975C50" w:rsidP="00975C5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5C50" w:rsidRPr="00975C50" w:rsidTr="00B77A43">
        <w:trPr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76"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Срок выполнения работ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50" w:rsidRPr="00975C50" w:rsidRDefault="00975C50" w:rsidP="0097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начало –  с момента заключения договора.</w:t>
            </w:r>
          </w:p>
          <w:p w:rsidR="00975C50" w:rsidRPr="00975C50" w:rsidRDefault="00975C50" w:rsidP="00BA6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 окончание – 3</w:t>
            </w:r>
            <w:r w:rsidR="00A615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615A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0D0A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975C50" w:rsidRPr="00975C50" w:rsidRDefault="00975C50" w:rsidP="00975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5C50" w:rsidRPr="00975C50" w:rsidRDefault="00975C50" w:rsidP="00975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5C50" w:rsidRPr="00975C50" w:rsidRDefault="00975C50" w:rsidP="00975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C50" w:rsidRP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75C50" w:rsidRPr="00975C50" w:rsidSect="004A0FC9">
          <w:footerReference w:type="even" r:id="rId7"/>
          <w:footerReference w:type="default" r:id="rId8"/>
          <w:pgSz w:w="11909" w:h="16834"/>
          <w:pgMar w:top="851" w:right="567" w:bottom="851" w:left="1701" w:header="720" w:footer="720" w:gutter="0"/>
          <w:cols w:space="60"/>
          <w:noEndnote/>
        </w:sectPr>
      </w:pPr>
    </w:p>
    <w:p w:rsidR="00975C50" w:rsidRDefault="00975C50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5C5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Таблица №1 к </w:t>
      </w:r>
      <w:r w:rsidR="000D0A08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техническому заданию</w:t>
      </w:r>
    </w:p>
    <w:tbl>
      <w:tblPr>
        <w:tblpPr w:leftFromText="180" w:rightFromText="180" w:vertAnchor="text" w:horzAnchor="margin" w:tblpY="315"/>
        <w:tblW w:w="14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004"/>
        <w:gridCol w:w="2835"/>
        <w:gridCol w:w="1501"/>
        <w:gridCol w:w="2537"/>
        <w:gridCol w:w="1840"/>
        <w:gridCol w:w="2433"/>
      </w:tblGrid>
      <w:tr w:rsidR="00F24EFC" w:rsidRPr="00975C50" w:rsidTr="00F24EFC">
        <w:trPr>
          <w:trHeight w:val="2364"/>
        </w:trPr>
        <w:tc>
          <w:tcPr>
            <w:tcW w:w="692" w:type="dxa"/>
            <w:shd w:val="clear" w:color="auto" w:fill="auto"/>
            <w:vAlign w:val="center"/>
            <w:hideMark/>
          </w:tcPr>
          <w:p w:rsidR="00F24EFC" w:rsidRPr="00975C50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04" w:type="dxa"/>
            <w:shd w:val="clear" w:color="auto" w:fill="auto"/>
            <w:vAlign w:val="center"/>
            <w:hideMark/>
          </w:tcPr>
          <w:p w:rsidR="00F24EFC" w:rsidRPr="00975C50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крановых путей</w:t>
            </w: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(наименование и рег. № крана, грузоподъёмность, тип крана по конструкции и виду грузозахватного органа)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24EFC" w:rsidRPr="00975C50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расположения путей</w:t>
            </w: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(цех, отделение, площадка)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F24EFC" w:rsidRPr="00975C50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кранового пути</w:t>
            </w:r>
          </w:p>
        </w:tc>
        <w:tc>
          <w:tcPr>
            <w:tcW w:w="2537" w:type="dxa"/>
            <w:shd w:val="clear" w:color="auto" w:fill="auto"/>
            <w:vAlign w:val="center"/>
            <w:hideMark/>
          </w:tcPr>
          <w:p w:rsidR="00F24EFC" w:rsidRPr="00975C50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эксплуатации здания установленной проектной документацией, в случае отсутствия указаний в проекте не заполнять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24EFC" w:rsidRPr="00975C50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 здания/</w:t>
            </w: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очереди</w:t>
            </w:r>
          </w:p>
        </w:tc>
        <w:tc>
          <w:tcPr>
            <w:tcW w:w="2433" w:type="dxa"/>
            <w:shd w:val="clear" w:color="auto" w:fill="auto"/>
            <w:vAlign w:val="center"/>
            <w:hideMark/>
          </w:tcPr>
          <w:p w:rsidR="00F24EFC" w:rsidRPr="00975C50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Паспорт на крановые пути (наличие, состояние, необходимость изготовления дубликата)</w:t>
            </w:r>
          </w:p>
        </w:tc>
      </w:tr>
      <w:tr w:rsidR="00F24EFC" w:rsidRPr="00975C50" w:rsidTr="00F24EFC">
        <w:trPr>
          <w:trHeight w:val="988"/>
        </w:trPr>
        <w:tc>
          <w:tcPr>
            <w:tcW w:w="692" w:type="dxa"/>
            <w:shd w:val="clear" w:color="auto" w:fill="auto"/>
            <w:vAlign w:val="center"/>
            <w:hideMark/>
          </w:tcPr>
          <w:p w:rsidR="00F24EFC" w:rsidRPr="00975C50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4" w:type="dxa"/>
            <w:shd w:val="clear" w:color="auto" w:fill="auto"/>
            <w:vAlign w:val="center"/>
            <w:hideMark/>
          </w:tcPr>
          <w:p w:rsidR="00F24EFC" w:rsidRPr="00CB7841" w:rsidRDefault="00F24EFC" w:rsidP="0097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Рельсовый </w:t>
            </w:r>
            <w:r w:rsidR="000D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мостового крана рег. №22617"С", г/п-125/2</w:t>
            </w: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0тн., </w:t>
            </w:r>
            <w:proofErr w:type="spellStart"/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крюковый</w:t>
            </w:r>
            <w:proofErr w:type="spellEnd"/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24EFC" w:rsidRPr="00CB7841" w:rsidRDefault="00884CD5" w:rsidP="000D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КТЦ,  Главный корпус,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D0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урбинное отделение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F24EFC" w:rsidRPr="00CB7841" w:rsidRDefault="000D0A08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2537" w:type="dxa"/>
            <w:shd w:val="clear" w:color="auto" w:fill="auto"/>
            <w:vAlign w:val="center"/>
            <w:hideMark/>
          </w:tcPr>
          <w:p w:rsidR="00F24EFC" w:rsidRPr="00CB7841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24EFC" w:rsidRPr="00CB7841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2433" w:type="dxa"/>
            <w:shd w:val="clear" w:color="auto" w:fill="auto"/>
            <w:vAlign w:val="center"/>
            <w:hideMark/>
          </w:tcPr>
          <w:p w:rsidR="00F24EFC" w:rsidRPr="00CB7841" w:rsidRDefault="00F24EFC" w:rsidP="0097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F24EFC" w:rsidRPr="00975C50" w:rsidTr="00F24EFC">
        <w:trPr>
          <w:trHeight w:val="1234"/>
        </w:trPr>
        <w:tc>
          <w:tcPr>
            <w:tcW w:w="692" w:type="dxa"/>
            <w:shd w:val="clear" w:color="auto" w:fill="auto"/>
            <w:vAlign w:val="center"/>
            <w:hideMark/>
          </w:tcPr>
          <w:p w:rsidR="00F24EFC" w:rsidRPr="00975C50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F24EFC" w:rsidRPr="00CB7841" w:rsidRDefault="000D0A08" w:rsidP="0086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Рельсовый путь мостовых кранов рег. №22614С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№22615С,  г/п-50/10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тн., </w:t>
            </w:r>
            <w:proofErr w:type="spellStart"/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крюковый</w:t>
            </w:r>
            <w:proofErr w:type="spellEnd"/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24EFC" w:rsidRPr="00CB7841" w:rsidRDefault="00884CD5" w:rsidP="0088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КТЦ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корпус, турбинное отделение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24EFC" w:rsidRPr="00CB7841" w:rsidRDefault="00884CD5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F24EFC" w:rsidRPr="00CB7841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24EFC" w:rsidRPr="00CB7841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F24EFC" w:rsidRPr="00CB7841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F24EFC" w:rsidRPr="00975C50" w:rsidTr="00F24EFC">
        <w:trPr>
          <w:trHeight w:val="1234"/>
        </w:trPr>
        <w:tc>
          <w:tcPr>
            <w:tcW w:w="692" w:type="dxa"/>
            <w:shd w:val="clear" w:color="auto" w:fill="auto"/>
            <w:vAlign w:val="center"/>
          </w:tcPr>
          <w:p w:rsidR="00F24EFC" w:rsidRPr="00975C50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F24EFC" w:rsidRPr="00CB7841" w:rsidRDefault="00F24EFC" w:rsidP="00CB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Рельсовый </w:t>
            </w:r>
            <w:r w:rsidR="00884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мостового крана рег. №22612С, г/п-50/1</w:t>
            </w: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0тн., </w:t>
            </w:r>
            <w:proofErr w:type="spellStart"/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крюковый</w:t>
            </w:r>
            <w:proofErr w:type="spellEnd"/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24EFC" w:rsidRPr="00CB7841" w:rsidRDefault="00884CD5" w:rsidP="00CB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КТЦ, Главный корпус, котельное отделение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24EFC" w:rsidRPr="00CB7841" w:rsidRDefault="00884CD5" w:rsidP="00CB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F24EFC" w:rsidRPr="00CB7841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24EFC" w:rsidRPr="00CB7841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F24EFC" w:rsidRPr="00CB7841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F24EFC" w:rsidRPr="00975C50" w:rsidTr="00F24EFC">
        <w:trPr>
          <w:trHeight w:val="1234"/>
        </w:trPr>
        <w:tc>
          <w:tcPr>
            <w:tcW w:w="692" w:type="dxa"/>
            <w:shd w:val="clear" w:color="auto" w:fill="auto"/>
            <w:vAlign w:val="center"/>
          </w:tcPr>
          <w:p w:rsidR="00F24EFC" w:rsidRPr="00975C50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F24EFC" w:rsidRPr="00CB7841" w:rsidRDefault="00884CD5" w:rsidP="00BA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Рельсовый путь мостовых кранов рег. №22616С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№22619 г/п-50/10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тн., </w:t>
            </w:r>
            <w:proofErr w:type="spellStart"/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крюковый</w:t>
            </w:r>
            <w:proofErr w:type="spellEnd"/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24EFC" w:rsidRPr="00CB7841" w:rsidRDefault="00F24EFC" w:rsidP="00CB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КТЦ, котельное отделение, Главн</w:t>
            </w:r>
            <w:r w:rsidR="00884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корпус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24EFC" w:rsidRPr="00CB7841" w:rsidRDefault="00884CD5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F24EFC"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F24EFC" w:rsidRPr="00CB7841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24EFC" w:rsidRPr="00CB7841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F24EFC" w:rsidRPr="00CB7841" w:rsidRDefault="00F24EFC" w:rsidP="00B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</w:tc>
      </w:tr>
    </w:tbl>
    <w:p w:rsidR="00F24EFC" w:rsidRDefault="00F24EFC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EFC" w:rsidRDefault="00F24EFC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0" w:rsidRPr="00975C50" w:rsidRDefault="00A615AB" w:rsidP="00975C5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975C50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ЦОР</w:t>
      </w:r>
      <w:r w:rsidR="00975C50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C50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C50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C50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C50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C50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2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Боярченко</w:t>
      </w:r>
      <w:r w:rsidR="00975C50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75C50" w:rsidRPr="00975C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7978" w:rsidRDefault="00FC7978" w:rsidP="00975C50"/>
    <w:sectPr w:rsidR="00FC7978" w:rsidSect="00975C50">
      <w:footerReference w:type="even" r:id="rId9"/>
      <w:footerReference w:type="default" r:id="rId10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56D" w:rsidRDefault="00E2656D">
      <w:pPr>
        <w:spacing w:after="0" w:line="240" w:lineRule="auto"/>
      </w:pPr>
      <w:r>
        <w:separator/>
      </w:r>
    </w:p>
  </w:endnote>
  <w:endnote w:type="continuationSeparator" w:id="0">
    <w:p w:rsidR="00E2656D" w:rsidRDefault="00E26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88" w:rsidRDefault="00975C50" w:rsidP="002922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D88" w:rsidRDefault="00B3654C" w:rsidP="004A0FC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88" w:rsidRDefault="00B3654C" w:rsidP="00292204">
    <w:pPr>
      <w:pStyle w:val="a3"/>
      <w:framePr w:wrap="around" w:vAnchor="text" w:hAnchor="margin" w:xAlign="right" w:y="1"/>
      <w:rPr>
        <w:rStyle w:val="a5"/>
      </w:rPr>
    </w:pPr>
  </w:p>
  <w:p w:rsidR="00B51D88" w:rsidRDefault="00B3654C" w:rsidP="004A0FC9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C50" w:rsidRDefault="00975C50" w:rsidP="002922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C50" w:rsidRDefault="00975C50" w:rsidP="004A0FC9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C50" w:rsidRPr="00884CD5" w:rsidRDefault="00975C50" w:rsidP="00884CD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56D" w:rsidRDefault="00E2656D">
      <w:pPr>
        <w:spacing w:after="0" w:line="240" w:lineRule="auto"/>
      </w:pPr>
      <w:r>
        <w:separator/>
      </w:r>
    </w:p>
  </w:footnote>
  <w:footnote w:type="continuationSeparator" w:id="0">
    <w:p w:rsidR="00E2656D" w:rsidRDefault="00E26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B2245"/>
    <w:multiLevelType w:val="hybridMultilevel"/>
    <w:tmpl w:val="E7D0DDA2"/>
    <w:lvl w:ilvl="0" w:tplc="AF8E7E26">
      <w:start w:val="1"/>
      <w:numFmt w:val="decimal"/>
      <w:lvlText w:val="5.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C0C79"/>
    <w:multiLevelType w:val="hybridMultilevel"/>
    <w:tmpl w:val="5EB830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D336F10"/>
    <w:multiLevelType w:val="hybridMultilevel"/>
    <w:tmpl w:val="ECA2C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E9C7D5E"/>
    <w:multiLevelType w:val="hybridMultilevel"/>
    <w:tmpl w:val="CBC6E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50"/>
    <w:rsid w:val="000D0A08"/>
    <w:rsid w:val="003F2DA5"/>
    <w:rsid w:val="00494DCE"/>
    <w:rsid w:val="004F1FBF"/>
    <w:rsid w:val="00660314"/>
    <w:rsid w:val="00700750"/>
    <w:rsid w:val="00866EF7"/>
    <w:rsid w:val="00884CD5"/>
    <w:rsid w:val="00975C50"/>
    <w:rsid w:val="00A400E5"/>
    <w:rsid w:val="00A615AB"/>
    <w:rsid w:val="00B3654C"/>
    <w:rsid w:val="00BA6ACF"/>
    <w:rsid w:val="00CB7841"/>
    <w:rsid w:val="00D35F26"/>
    <w:rsid w:val="00E2656D"/>
    <w:rsid w:val="00ED37D3"/>
    <w:rsid w:val="00F24EFC"/>
    <w:rsid w:val="00F30639"/>
    <w:rsid w:val="00FC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40EC"/>
  <w15:chartTrackingRefBased/>
  <w15:docId w15:val="{B1951D57-0ED8-4842-A2D9-350EC426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5C5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975C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75C50"/>
  </w:style>
  <w:style w:type="paragraph" w:styleId="a6">
    <w:name w:val="header"/>
    <w:basedOn w:val="a"/>
    <w:link w:val="a7"/>
    <w:uiPriority w:val="99"/>
    <w:unhideWhenUsed/>
    <w:rsid w:val="00884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4CD5"/>
  </w:style>
  <w:style w:type="paragraph" w:styleId="a8">
    <w:name w:val="Balloon Text"/>
    <w:basedOn w:val="a"/>
    <w:link w:val="a9"/>
    <w:uiPriority w:val="99"/>
    <w:semiHidden/>
    <w:unhideWhenUsed/>
    <w:rsid w:val="00B36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65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Жонин Алик Вячеславович</dc:creator>
  <cp:keywords/>
  <dc:description/>
  <cp:lastModifiedBy>Shikina Olga</cp:lastModifiedBy>
  <cp:revision>10</cp:revision>
  <cp:lastPrinted>2024-04-22T06:42:00Z</cp:lastPrinted>
  <dcterms:created xsi:type="dcterms:W3CDTF">2022-01-28T02:35:00Z</dcterms:created>
  <dcterms:modified xsi:type="dcterms:W3CDTF">2024-04-22T06:42:00Z</dcterms:modified>
</cp:coreProperties>
</file>